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056" w:rsidRDefault="00137056" w:rsidP="00137056">
      <w:pPr>
        <w:widowControl/>
        <w:jc w:val="left"/>
        <w:rPr>
          <w:rFonts w:ascii="微软雅黑" w:eastAsia="微软雅黑" w:hAnsi="微软雅黑" w:cs="宋体"/>
          <w:b/>
          <w:kern w:val="0"/>
          <w:sz w:val="28"/>
          <w:szCs w:val="28"/>
          <w:u w:val="single"/>
        </w:rPr>
      </w:pPr>
      <w:r>
        <w:rPr>
          <w:noProof/>
          <w:lang w:eastAsia="zh-TW"/>
        </w:rPr>
        <w:drawing>
          <wp:anchor distT="0" distB="0" distL="114300" distR="114300" simplePos="0" relativeHeight="251658240" behindDoc="0" locked="0" layoutInCell="1" allowOverlap="1">
            <wp:simplePos x="0" y="0"/>
            <wp:positionH relativeFrom="page">
              <wp:posOffset>11633200</wp:posOffset>
            </wp:positionH>
            <wp:positionV relativeFrom="topMargin">
              <wp:posOffset>11772900</wp:posOffset>
            </wp:positionV>
            <wp:extent cx="393700" cy="406400"/>
            <wp:effectExtent l="0" t="0" r="635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3700" cy="406400"/>
                    </a:xfrm>
                    <a:prstGeom prst="rect">
                      <a:avLst/>
                    </a:prstGeom>
                    <a:noFill/>
                  </pic:spPr>
                </pic:pic>
              </a:graphicData>
            </a:graphic>
            <wp14:sizeRelH relativeFrom="page">
              <wp14:pctWidth>0</wp14:pctWidth>
            </wp14:sizeRelH>
            <wp14:sizeRelV relativeFrom="page">
              <wp14:pctHeight>0</wp14:pctHeight>
            </wp14:sizeRelV>
          </wp:anchor>
        </w:drawing>
      </w:r>
      <w:r>
        <w:rPr>
          <w:rFonts w:ascii="微软雅黑" w:eastAsia="微软雅黑" w:hAnsi="微软雅黑" w:cs="宋体" w:hint="eastAsia"/>
          <w:b/>
          <w:kern w:val="0"/>
          <w:sz w:val="28"/>
          <w:szCs w:val="28"/>
          <w:u w:val="single"/>
        </w:rPr>
        <w:t>第三章    物态变化</w:t>
      </w:r>
    </w:p>
    <w:p w:rsidR="00137056" w:rsidRPr="00137056" w:rsidRDefault="00137056" w:rsidP="00137056">
      <w:pPr>
        <w:widowControl/>
        <w:jc w:val="center"/>
        <w:rPr>
          <w:rFonts w:ascii="微软雅黑" w:eastAsia="微软雅黑" w:hAnsi="微软雅黑" w:cs="宋体" w:hint="eastAsia"/>
          <w:b/>
          <w:color w:val="00B0F0"/>
          <w:kern w:val="0"/>
          <w:sz w:val="36"/>
          <w:szCs w:val="28"/>
        </w:rPr>
      </w:pPr>
      <w:r w:rsidRPr="00137056">
        <w:rPr>
          <w:rFonts w:ascii="微软雅黑" w:eastAsia="微软雅黑" w:hAnsi="微软雅黑" w:cs="宋体" w:hint="eastAsia"/>
          <w:b/>
          <w:color w:val="00B0F0"/>
          <w:kern w:val="0"/>
          <w:sz w:val="36"/>
          <w:szCs w:val="28"/>
        </w:rPr>
        <w:t xml:space="preserve">3.3 </w:t>
      </w:r>
      <w:r w:rsidRPr="00137056">
        <w:rPr>
          <w:rFonts w:ascii="微软雅黑" w:eastAsia="微软雅黑" w:hAnsi="微软雅黑" w:cs="宋体" w:hint="eastAsia"/>
          <w:b/>
          <w:color w:val="00B0F0"/>
          <w:kern w:val="0"/>
          <w:sz w:val="36"/>
          <w:szCs w:val="28"/>
        </w:rPr>
        <w:t>汽化和液化</w:t>
      </w:r>
    </w:p>
    <w:p w:rsidR="00137056" w:rsidRPr="00137056" w:rsidRDefault="00137056" w:rsidP="00137056">
      <w:pPr>
        <w:jc w:val="center"/>
        <w:rPr>
          <w:rFonts w:ascii="微软雅黑" w:eastAsia="微软雅黑" w:hAnsi="微软雅黑" w:hint="eastAsia"/>
          <w:b/>
          <w:color w:val="00B0F0"/>
          <w:sz w:val="28"/>
          <w:szCs w:val="28"/>
        </w:rPr>
      </w:pPr>
      <w:r w:rsidRPr="00137056">
        <w:rPr>
          <w:rFonts w:ascii="微软雅黑" w:eastAsia="微软雅黑" w:hAnsi="微软雅黑" w:hint="eastAsia"/>
          <w:b/>
          <w:color w:val="00B0F0"/>
          <w:sz w:val="28"/>
          <w:szCs w:val="28"/>
        </w:rPr>
        <w:t xml:space="preserve">第1课时  </w:t>
      </w:r>
      <w:bookmarkStart w:id="0" w:name="_GoBack"/>
      <w:r w:rsidRPr="00137056">
        <w:rPr>
          <w:rFonts w:ascii="微软雅黑" w:eastAsia="微软雅黑" w:hAnsi="微软雅黑" w:hint="eastAsia"/>
          <w:b/>
          <w:color w:val="00B0F0"/>
          <w:sz w:val="28"/>
          <w:szCs w:val="28"/>
        </w:rPr>
        <w:t>沸腾</w:t>
      </w:r>
      <w:bookmarkEnd w:id="0"/>
    </w:p>
    <w:p w:rsidR="00137056" w:rsidRDefault="00137056" w:rsidP="00137056">
      <w:pPr>
        <w:spacing w:line="360" w:lineRule="auto"/>
        <w:ind w:right="-20"/>
        <w:rPr>
          <w:rFonts w:ascii="宋体" w:hAnsi="宋体" w:cs="Microsoft JhengHei" w:hint="eastAsia"/>
          <w:szCs w:val="21"/>
        </w:rPr>
      </w:pPr>
      <w:r>
        <w:rPr>
          <w:rFonts w:ascii="宋体" w:hAnsi="宋体" w:cs="Microsoft JhengHei" w:hint="eastAsia"/>
          <w:spacing w:val="4"/>
          <w:w w:val="102"/>
          <w:position w:val="3"/>
          <w:szCs w:val="21"/>
        </w:rPr>
        <w:t>1.下列现象中属于汽化现象的</w:t>
      </w:r>
      <w:r>
        <w:rPr>
          <w:rFonts w:ascii="宋体" w:hAnsi="宋体" w:cs="Microsoft JhengHei" w:hint="eastAsia"/>
          <w:w w:val="102"/>
          <w:position w:val="3"/>
          <w:szCs w:val="21"/>
        </w:rPr>
        <w:t>是（     ）</w:t>
      </w:r>
    </w:p>
    <w:p w:rsidR="00137056" w:rsidRDefault="00137056" w:rsidP="00137056">
      <w:pPr>
        <w:spacing w:line="360" w:lineRule="auto"/>
        <w:ind w:right="-20"/>
        <w:rPr>
          <w:rFonts w:ascii="宋体" w:hAnsi="宋体" w:cs="Microsoft JhengHei" w:hint="eastAsia"/>
          <w:szCs w:val="21"/>
        </w:rPr>
      </w:pPr>
      <w:r>
        <w:rPr>
          <w:rFonts w:ascii="宋体" w:hAnsi="宋体" w:cs="Meiryo" w:hint="eastAsia"/>
          <w:spacing w:val="-7"/>
          <w:w w:val="101"/>
          <w:position w:val="3"/>
          <w:szCs w:val="21"/>
        </w:rPr>
        <w:t>A</w:t>
      </w:r>
      <w:r>
        <w:rPr>
          <w:rFonts w:ascii="宋体" w:hAnsi="宋体" w:cs="Meiryo" w:hint="eastAsia"/>
          <w:w w:val="25"/>
          <w:position w:val="3"/>
          <w:szCs w:val="21"/>
        </w:rPr>
        <w:t>．</w:t>
      </w:r>
      <w:r>
        <w:rPr>
          <w:rFonts w:ascii="宋体" w:hAnsi="宋体" w:cs="Meiryo" w:hint="eastAsia"/>
          <w:position w:val="3"/>
          <w:szCs w:val="21"/>
        </w:rPr>
        <w:t xml:space="preserve"> </w:t>
      </w:r>
      <w:r>
        <w:rPr>
          <w:rFonts w:ascii="宋体" w:hAnsi="宋体" w:cs="Meiryo" w:hint="eastAsia"/>
          <w:spacing w:val="-21"/>
          <w:position w:val="3"/>
          <w:szCs w:val="21"/>
        </w:rPr>
        <w:t xml:space="preserve"> </w:t>
      </w:r>
      <w:r>
        <w:rPr>
          <w:rFonts w:ascii="宋体" w:hAnsi="宋体" w:cs="Microsoft JhengHei" w:hint="eastAsia"/>
          <w:spacing w:val="4"/>
          <w:w w:val="102"/>
          <w:position w:val="3"/>
          <w:szCs w:val="21"/>
        </w:rPr>
        <w:t>夏天洒在地上的水会很快变</w:t>
      </w:r>
      <w:r>
        <w:rPr>
          <w:rFonts w:ascii="宋体" w:hAnsi="宋体" w:cs="Microsoft JhengHei" w:hint="eastAsia"/>
          <w:w w:val="102"/>
          <w:position w:val="3"/>
          <w:szCs w:val="21"/>
        </w:rPr>
        <w:t>干</w:t>
      </w:r>
    </w:p>
    <w:p w:rsidR="00137056" w:rsidRDefault="00137056" w:rsidP="00137056">
      <w:pPr>
        <w:spacing w:line="360" w:lineRule="auto"/>
        <w:ind w:right="-20"/>
        <w:rPr>
          <w:rFonts w:ascii="宋体" w:hAnsi="宋体" w:cs="Microsoft JhengHei" w:hint="eastAsia"/>
          <w:szCs w:val="21"/>
        </w:rPr>
      </w:pPr>
      <w:r>
        <w:rPr>
          <w:rFonts w:ascii="宋体" w:hAnsi="宋体" w:cs="Meiryo" w:hint="eastAsia"/>
          <w:spacing w:val="-5"/>
          <w:w w:val="93"/>
          <w:position w:val="3"/>
          <w:szCs w:val="21"/>
        </w:rPr>
        <w:t>B</w:t>
      </w:r>
      <w:r>
        <w:rPr>
          <w:rFonts w:ascii="宋体" w:hAnsi="宋体" w:cs="Meiryo" w:hint="eastAsia"/>
          <w:w w:val="25"/>
          <w:position w:val="3"/>
          <w:szCs w:val="21"/>
        </w:rPr>
        <w:t>．</w:t>
      </w:r>
      <w:r>
        <w:rPr>
          <w:rFonts w:ascii="宋体" w:hAnsi="宋体" w:cs="Meiryo" w:hint="eastAsia"/>
          <w:position w:val="3"/>
          <w:szCs w:val="21"/>
        </w:rPr>
        <w:t xml:space="preserve"> </w:t>
      </w:r>
      <w:r>
        <w:rPr>
          <w:rFonts w:ascii="宋体" w:hAnsi="宋体" w:cs="Meiryo" w:hint="eastAsia"/>
          <w:spacing w:val="-21"/>
          <w:position w:val="3"/>
          <w:szCs w:val="21"/>
        </w:rPr>
        <w:t xml:space="preserve"> </w:t>
      </w:r>
      <w:r>
        <w:rPr>
          <w:rFonts w:ascii="宋体" w:hAnsi="宋体" w:cs="Microsoft JhengHei" w:hint="eastAsia"/>
          <w:spacing w:val="4"/>
          <w:w w:val="102"/>
          <w:position w:val="3"/>
          <w:szCs w:val="21"/>
        </w:rPr>
        <w:t>北方的冬天水面结</w:t>
      </w:r>
      <w:r>
        <w:rPr>
          <w:rFonts w:ascii="宋体" w:hAnsi="宋体" w:cs="Microsoft JhengHei" w:hint="eastAsia"/>
          <w:w w:val="102"/>
          <w:position w:val="3"/>
          <w:szCs w:val="21"/>
        </w:rPr>
        <w:t>冰</w:t>
      </w:r>
    </w:p>
    <w:p w:rsidR="00137056" w:rsidRDefault="00137056" w:rsidP="00137056">
      <w:pPr>
        <w:spacing w:line="360" w:lineRule="auto"/>
        <w:ind w:right="-20"/>
        <w:rPr>
          <w:rFonts w:ascii="宋体" w:hAnsi="宋体" w:cs="Microsoft JhengHei" w:hint="eastAsia"/>
          <w:szCs w:val="21"/>
        </w:rPr>
      </w:pPr>
      <w:r>
        <w:rPr>
          <w:rFonts w:ascii="宋体" w:hAnsi="宋体" w:cs="Meiryo" w:hint="eastAsia"/>
          <w:spacing w:val="-5"/>
          <w:w w:val="93"/>
          <w:position w:val="3"/>
          <w:szCs w:val="21"/>
        </w:rPr>
        <w:t>C</w:t>
      </w:r>
      <w:r>
        <w:rPr>
          <w:rFonts w:ascii="宋体" w:hAnsi="宋体" w:cs="Meiryo" w:hint="eastAsia"/>
          <w:w w:val="25"/>
          <w:position w:val="3"/>
          <w:szCs w:val="21"/>
        </w:rPr>
        <w:t>．</w:t>
      </w:r>
      <w:r>
        <w:rPr>
          <w:rFonts w:ascii="宋体" w:hAnsi="宋体" w:cs="Meiryo" w:hint="eastAsia"/>
          <w:position w:val="3"/>
          <w:szCs w:val="21"/>
        </w:rPr>
        <w:t xml:space="preserve"> </w:t>
      </w:r>
      <w:r>
        <w:rPr>
          <w:rFonts w:ascii="宋体" w:hAnsi="宋体" w:cs="Meiryo" w:hint="eastAsia"/>
          <w:spacing w:val="-21"/>
          <w:position w:val="3"/>
          <w:szCs w:val="21"/>
        </w:rPr>
        <w:t xml:space="preserve"> </w:t>
      </w:r>
      <w:r>
        <w:rPr>
          <w:rFonts w:ascii="宋体" w:hAnsi="宋体" w:cs="Microsoft JhengHei" w:hint="eastAsia"/>
          <w:spacing w:val="4"/>
          <w:w w:val="102"/>
          <w:position w:val="3"/>
          <w:szCs w:val="21"/>
        </w:rPr>
        <w:t>夏天草上的露水</w:t>
      </w:r>
    </w:p>
    <w:p w:rsidR="00137056" w:rsidRDefault="00137056" w:rsidP="00137056">
      <w:pPr>
        <w:spacing w:line="360" w:lineRule="auto"/>
        <w:ind w:right="-20"/>
        <w:rPr>
          <w:rFonts w:ascii="宋体" w:hAnsi="宋体" w:cs="Microsoft JhengHei" w:hint="eastAsia"/>
          <w:szCs w:val="21"/>
        </w:rPr>
      </w:pPr>
      <w:r>
        <w:rPr>
          <w:rFonts w:ascii="宋体" w:hAnsi="宋体" w:cs="Meiryo" w:hint="eastAsia"/>
          <w:spacing w:val="-7"/>
          <w:w w:val="91"/>
          <w:position w:val="3"/>
          <w:szCs w:val="21"/>
        </w:rPr>
        <w:t>D</w:t>
      </w:r>
      <w:r>
        <w:rPr>
          <w:rFonts w:ascii="宋体" w:hAnsi="宋体" w:cs="Meiryo" w:hint="eastAsia"/>
          <w:w w:val="25"/>
          <w:position w:val="3"/>
          <w:szCs w:val="21"/>
        </w:rPr>
        <w:t>．</w:t>
      </w:r>
      <w:r>
        <w:rPr>
          <w:rFonts w:ascii="宋体" w:hAnsi="宋体" w:cs="Meiryo" w:hint="eastAsia"/>
          <w:position w:val="3"/>
          <w:szCs w:val="21"/>
        </w:rPr>
        <w:t xml:space="preserve"> </w:t>
      </w:r>
      <w:r>
        <w:rPr>
          <w:rFonts w:ascii="宋体" w:hAnsi="宋体" w:cs="Meiryo" w:hint="eastAsia"/>
          <w:spacing w:val="-21"/>
          <w:position w:val="3"/>
          <w:szCs w:val="21"/>
        </w:rPr>
        <w:t xml:space="preserve"> </w:t>
      </w:r>
      <w:r>
        <w:rPr>
          <w:rFonts w:ascii="宋体" w:hAnsi="宋体" w:cs="Microsoft JhengHei" w:hint="eastAsia"/>
          <w:spacing w:val="4"/>
          <w:w w:val="102"/>
          <w:position w:val="3"/>
          <w:szCs w:val="21"/>
        </w:rPr>
        <w:t>夏天从冰箱拿出的冰冻饮料一会儿瓶身会出现水</w:t>
      </w:r>
      <w:r>
        <w:rPr>
          <w:rFonts w:ascii="宋体" w:hAnsi="宋体" w:cs="Microsoft JhengHei" w:hint="eastAsia"/>
          <w:w w:val="102"/>
          <w:position w:val="3"/>
          <w:szCs w:val="21"/>
        </w:rPr>
        <w:t>珠</w:t>
      </w:r>
    </w:p>
    <w:p w:rsidR="00137056" w:rsidRDefault="00137056" w:rsidP="00137056">
      <w:pPr>
        <w:spacing w:line="360" w:lineRule="auto"/>
        <w:rPr>
          <w:rFonts w:ascii="宋体" w:hAnsi="宋体" w:hint="eastAsia"/>
          <w:szCs w:val="21"/>
        </w:rPr>
      </w:pPr>
      <w:r>
        <w:rPr>
          <w:rFonts w:ascii="宋体" w:hAnsi="宋体" w:hint="eastAsia"/>
          <w:szCs w:val="21"/>
        </w:rPr>
        <w:t>2.我们晾晒的湿衣服变干了，这种现象属于下面哪种物态变化（　　）</w:t>
      </w:r>
    </w:p>
    <w:p w:rsidR="00137056" w:rsidRDefault="00137056" w:rsidP="00137056">
      <w:pPr>
        <w:spacing w:line="360" w:lineRule="auto"/>
        <w:rPr>
          <w:rFonts w:ascii="宋体" w:hAnsi="宋体" w:hint="eastAsia"/>
          <w:szCs w:val="21"/>
        </w:rPr>
      </w:pPr>
      <w:r>
        <w:rPr>
          <w:rFonts w:ascii="宋体" w:hAnsi="宋体" w:hint="eastAsia"/>
          <w:szCs w:val="21"/>
        </w:rPr>
        <w:t xml:space="preserve">A．液化          </w:t>
      </w:r>
      <w:r>
        <w:rPr>
          <w:rFonts w:ascii="宋体" w:hAnsi="宋体" w:hint="eastAsia"/>
          <w:szCs w:val="21"/>
        </w:rPr>
        <w:tab/>
        <w:t>B．熔化</w:t>
      </w:r>
      <w:r>
        <w:rPr>
          <w:rFonts w:ascii="宋体" w:hAnsi="宋体" w:hint="eastAsia"/>
          <w:szCs w:val="21"/>
        </w:rPr>
        <w:tab/>
        <w:t xml:space="preserve">            C．汽化         </w:t>
      </w:r>
      <w:r>
        <w:rPr>
          <w:rFonts w:ascii="宋体" w:hAnsi="宋体" w:hint="eastAsia"/>
          <w:szCs w:val="21"/>
        </w:rPr>
        <w:tab/>
        <w:t>D．凝固</w:t>
      </w:r>
    </w:p>
    <w:p w:rsidR="00137056" w:rsidRDefault="00137056" w:rsidP="00137056">
      <w:pPr>
        <w:spacing w:line="360" w:lineRule="auto"/>
        <w:textAlignment w:val="center"/>
        <w:rPr>
          <w:rFonts w:ascii="宋体" w:hAnsi="宋体" w:hint="eastAsia"/>
          <w:szCs w:val="21"/>
        </w:rPr>
      </w:pPr>
      <w:r>
        <w:rPr>
          <w:rFonts w:ascii="宋体" w:hAnsi="宋体" w:cs="宋体" w:hint="eastAsia"/>
          <w:kern w:val="0"/>
          <w:szCs w:val="21"/>
        </w:rPr>
        <w:t>3.我们经常在加油站看到如图所示的警示性标志牌：“禁打手机”、“熄火加油”，这样要求是为了防止火花点燃汽油引发火灾，因为在常温下汽油容易</w:t>
      </w:r>
      <w:r>
        <w:rPr>
          <w:rFonts w:ascii="宋体" w:hAnsi="宋体" w:cs="MS UI Gothic" w:hint="eastAsia"/>
          <w:kern w:val="0"/>
          <w:szCs w:val="21"/>
        </w:rPr>
        <w:t>（     ）</w:t>
      </w:r>
    </w:p>
    <w:p w:rsidR="00137056" w:rsidRDefault="00137056" w:rsidP="00137056">
      <w:pPr>
        <w:tabs>
          <w:tab w:val="left" w:pos="2310"/>
          <w:tab w:val="left" w:pos="4515"/>
          <w:tab w:val="left" w:pos="6615"/>
        </w:tabs>
        <w:spacing w:line="360" w:lineRule="auto"/>
        <w:textAlignment w:val="center"/>
        <w:rPr>
          <w:rFonts w:ascii="宋体" w:hAnsi="宋体" w:cs="宋体" w:hint="eastAsia"/>
          <w:kern w:val="0"/>
          <w:szCs w:val="21"/>
        </w:rPr>
      </w:pPr>
      <w:r>
        <w:rPr>
          <w:rFonts w:ascii="宋体" w:hAnsi="宋体" w:hint="eastAsia"/>
          <w:kern w:val="0"/>
          <w:szCs w:val="21"/>
        </w:rPr>
        <w:t xml:space="preserve">A. </w:t>
      </w:r>
      <w:r>
        <w:rPr>
          <w:rFonts w:ascii="宋体" w:hAnsi="宋体" w:cs="宋体" w:hint="eastAsia"/>
          <w:kern w:val="0"/>
          <w:szCs w:val="21"/>
        </w:rPr>
        <w:t>汽化</w:t>
      </w:r>
      <w:r>
        <w:rPr>
          <w:rFonts w:ascii="宋体" w:hAnsi="宋体" w:hint="eastAsia"/>
          <w:szCs w:val="21"/>
        </w:rPr>
        <w:tab/>
      </w:r>
      <w:r>
        <w:rPr>
          <w:rFonts w:ascii="宋体" w:hAnsi="宋体" w:hint="eastAsia"/>
          <w:kern w:val="0"/>
          <w:szCs w:val="21"/>
        </w:rPr>
        <w:t xml:space="preserve">B. </w:t>
      </w:r>
      <w:r>
        <w:rPr>
          <w:rFonts w:ascii="宋体" w:hAnsi="宋体" w:cs="宋体" w:hint="eastAsia"/>
          <w:kern w:val="0"/>
          <w:szCs w:val="21"/>
        </w:rPr>
        <w:t>液化</w:t>
      </w:r>
      <w:r>
        <w:rPr>
          <w:rFonts w:ascii="宋体" w:hAnsi="宋体" w:hint="eastAsia"/>
          <w:szCs w:val="21"/>
        </w:rPr>
        <w:tab/>
      </w:r>
      <w:r>
        <w:rPr>
          <w:rFonts w:ascii="宋体" w:hAnsi="宋体" w:hint="eastAsia"/>
          <w:kern w:val="0"/>
          <w:szCs w:val="21"/>
        </w:rPr>
        <w:t xml:space="preserve">C. </w:t>
      </w:r>
      <w:r>
        <w:rPr>
          <w:rFonts w:ascii="宋体" w:hAnsi="宋体" w:cs="宋体" w:hint="eastAsia"/>
          <w:kern w:val="0"/>
          <w:szCs w:val="21"/>
        </w:rPr>
        <w:t xml:space="preserve">升华  </w:t>
      </w:r>
      <w:r>
        <w:rPr>
          <w:rFonts w:ascii="宋体" w:hAnsi="宋体" w:hint="eastAsia"/>
          <w:szCs w:val="21"/>
        </w:rPr>
        <w:tab/>
      </w:r>
      <w:r>
        <w:rPr>
          <w:rFonts w:ascii="宋体" w:hAnsi="宋体" w:hint="eastAsia"/>
          <w:kern w:val="0"/>
          <w:szCs w:val="21"/>
        </w:rPr>
        <w:t xml:space="preserve">D. </w:t>
      </w:r>
      <w:r>
        <w:rPr>
          <w:rFonts w:ascii="宋体" w:hAnsi="宋体" w:cs="宋体" w:hint="eastAsia"/>
          <w:kern w:val="0"/>
          <w:szCs w:val="21"/>
        </w:rPr>
        <w:t>凝华</w:t>
      </w:r>
    </w:p>
    <w:p w:rsidR="00137056" w:rsidRDefault="00137056" w:rsidP="00137056">
      <w:pPr>
        <w:spacing w:line="360" w:lineRule="auto"/>
        <w:rPr>
          <w:rFonts w:ascii="宋体" w:hAnsi="宋体" w:hint="eastAsia"/>
          <w:szCs w:val="21"/>
        </w:rPr>
      </w:pPr>
      <w:r>
        <w:rPr>
          <w:rFonts w:hint="eastAsia"/>
          <w:noProof/>
          <w:lang w:eastAsia="zh-TW"/>
        </w:rPr>
        <w:drawing>
          <wp:anchor distT="0" distB="0" distL="114300" distR="114300" simplePos="0" relativeHeight="251658240" behindDoc="1" locked="0" layoutInCell="1" allowOverlap="1">
            <wp:simplePos x="0" y="0"/>
            <wp:positionH relativeFrom="column">
              <wp:posOffset>-17780</wp:posOffset>
            </wp:positionH>
            <wp:positionV relativeFrom="paragraph">
              <wp:posOffset>575310</wp:posOffset>
            </wp:positionV>
            <wp:extent cx="1600200" cy="1028700"/>
            <wp:effectExtent l="0" t="0" r="0" b="0"/>
            <wp:wrapTight wrapText="bothSides">
              <wp:wrapPolygon edited="0">
                <wp:start x="0" y="0"/>
                <wp:lineTo x="0" y="21200"/>
                <wp:lineTo x="21343" y="21200"/>
                <wp:lineTo x="21343" y="0"/>
                <wp:lineTo x="0" y="0"/>
              </wp:wrapPolygon>
            </wp:wrapTight>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0287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hAnsi="宋体" w:cs="宋体" w:hint="eastAsia"/>
          <w:kern w:val="0"/>
          <w:szCs w:val="21"/>
        </w:rPr>
        <w:t>4.</w:t>
      </w:r>
      <w:r>
        <w:rPr>
          <w:rFonts w:ascii="宋体" w:hAnsi="宋体" w:hint="eastAsia"/>
          <w:szCs w:val="21"/>
        </w:rPr>
        <w:t>如图所示是小明探究水沸腾时的装置以及实验中不同时刻气泡的情形，下列有关分析正确的是（　　）</w:t>
      </w:r>
    </w:p>
    <w:p w:rsidR="00137056" w:rsidRDefault="00137056" w:rsidP="00137056">
      <w:pPr>
        <w:spacing w:line="360" w:lineRule="auto"/>
        <w:jc w:val="center"/>
        <w:rPr>
          <w:rFonts w:ascii="宋体" w:hAnsi="宋体" w:hint="eastAsia"/>
          <w:szCs w:val="21"/>
        </w:rPr>
      </w:pPr>
    </w:p>
    <w:p w:rsidR="00137056" w:rsidRDefault="00137056" w:rsidP="00137056">
      <w:pPr>
        <w:spacing w:line="360" w:lineRule="auto"/>
        <w:ind w:firstLineChars="100" w:firstLine="210"/>
        <w:rPr>
          <w:rFonts w:ascii="宋体" w:hAnsi="宋体" w:hint="eastAsia"/>
          <w:szCs w:val="21"/>
        </w:rPr>
      </w:pPr>
    </w:p>
    <w:p w:rsidR="00137056" w:rsidRDefault="00137056" w:rsidP="00137056">
      <w:pPr>
        <w:spacing w:line="360" w:lineRule="auto"/>
        <w:ind w:firstLineChars="100" w:firstLine="210"/>
        <w:rPr>
          <w:rFonts w:ascii="宋体" w:hAnsi="宋体" w:hint="eastAsia"/>
          <w:szCs w:val="21"/>
        </w:rPr>
      </w:pPr>
    </w:p>
    <w:p w:rsidR="00137056" w:rsidRDefault="00137056" w:rsidP="00137056">
      <w:pPr>
        <w:spacing w:line="360" w:lineRule="auto"/>
        <w:ind w:firstLineChars="100" w:firstLine="210"/>
        <w:rPr>
          <w:rFonts w:ascii="宋体" w:hAnsi="宋体" w:hint="eastAsia"/>
          <w:szCs w:val="21"/>
        </w:rPr>
      </w:pPr>
    </w:p>
    <w:p w:rsidR="00137056" w:rsidRDefault="00137056" w:rsidP="00137056">
      <w:pPr>
        <w:spacing w:line="360" w:lineRule="auto"/>
        <w:rPr>
          <w:rFonts w:ascii="宋体" w:hAnsi="宋体" w:hint="eastAsia"/>
          <w:szCs w:val="21"/>
        </w:rPr>
      </w:pPr>
      <w:r>
        <w:rPr>
          <w:rFonts w:ascii="宋体" w:hAnsi="宋体" w:hint="eastAsia"/>
          <w:szCs w:val="21"/>
        </w:rPr>
        <w:t>A．他可以选用量程为﹣80</w:t>
      </w:r>
      <w:r>
        <w:rPr>
          <w:rFonts w:ascii="宋体" w:hAnsi="宋体" w:cs="宋体" w:hint="eastAsia"/>
          <w:szCs w:val="21"/>
        </w:rPr>
        <w:t>℃</w:t>
      </w:r>
      <w:smartTag w:uri="urn:schemas-microsoft-com:office:smarttags" w:element="chmetcnv">
        <w:smartTagPr>
          <w:attr w:name="UnitName" w:val="℃"/>
          <w:attr w:name="TCSC" w:val="0"/>
          <w:attr w:name="SourceValue" w:val="60"/>
          <w:attr w:name="NumberType" w:val="1"/>
          <w:attr w:name="Negative" w:val="False"/>
          <w:attr w:name="HasSpace" w:val="False"/>
        </w:smartTagPr>
        <w:r>
          <w:rPr>
            <w:rFonts w:ascii="宋体" w:hAnsi="宋体" w:hint="eastAsia"/>
            <w:szCs w:val="21"/>
          </w:rPr>
          <w:t>～60</w:t>
        </w:r>
        <w:r>
          <w:rPr>
            <w:rFonts w:ascii="宋体" w:hAnsi="宋体" w:cs="宋体" w:hint="eastAsia"/>
            <w:szCs w:val="21"/>
          </w:rPr>
          <w:t>℃</w:t>
        </w:r>
      </w:smartTag>
      <w:r>
        <w:rPr>
          <w:rFonts w:ascii="宋体" w:hAnsi="宋体" w:hint="eastAsia"/>
          <w:szCs w:val="21"/>
        </w:rPr>
        <w:t>的酒精温度计</w:t>
      </w:r>
    </w:p>
    <w:p w:rsidR="00137056" w:rsidRDefault="00137056" w:rsidP="00137056">
      <w:pPr>
        <w:spacing w:line="360" w:lineRule="auto"/>
        <w:rPr>
          <w:rFonts w:ascii="宋体" w:hAnsi="宋体" w:hint="eastAsia"/>
          <w:szCs w:val="21"/>
        </w:rPr>
      </w:pPr>
      <w:r>
        <w:rPr>
          <w:rFonts w:ascii="宋体" w:hAnsi="宋体" w:hint="eastAsia"/>
          <w:szCs w:val="21"/>
        </w:rPr>
        <w:t>B．图甲是水沸腾前的现象</w:t>
      </w:r>
    </w:p>
    <w:p w:rsidR="00137056" w:rsidRDefault="00137056" w:rsidP="00137056">
      <w:pPr>
        <w:spacing w:line="360" w:lineRule="auto"/>
        <w:rPr>
          <w:rFonts w:ascii="宋体" w:hAnsi="宋体" w:hint="eastAsia"/>
          <w:szCs w:val="21"/>
        </w:rPr>
      </w:pPr>
      <w:r>
        <w:rPr>
          <w:rFonts w:ascii="宋体" w:hAnsi="宋体" w:hint="eastAsia"/>
          <w:szCs w:val="21"/>
        </w:rPr>
        <w:t>C．沸腾时，烧杯中不停地冒出“白气”，这些“白气”是水蒸气</w:t>
      </w:r>
    </w:p>
    <w:p w:rsidR="00137056" w:rsidRDefault="00137056" w:rsidP="00137056">
      <w:pPr>
        <w:spacing w:line="360" w:lineRule="auto"/>
        <w:rPr>
          <w:rFonts w:ascii="宋体" w:hAnsi="宋体" w:hint="eastAsia"/>
          <w:szCs w:val="21"/>
        </w:rPr>
      </w:pPr>
      <w:r>
        <w:rPr>
          <w:rFonts w:ascii="宋体" w:hAnsi="宋体" w:hint="eastAsia"/>
          <w:szCs w:val="21"/>
        </w:rPr>
        <w:t>D．小明撤去酒精灯后发现水继续沸腾了一段时间，所以水的沸腾有时候不需要吸收热量</w:t>
      </w:r>
    </w:p>
    <w:p w:rsidR="00137056" w:rsidRDefault="00137056" w:rsidP="00137056">
      <w:pPr>
        <w:spacing w:line="360" w:lineRule="auto"/>
        <w:textAlignment w:val="center"/>
        <w:rPr>
          <w:rFonts w:ascii="宋体" w:hAnsi="宋体" w:hint="eastAsia"/>
          <w:snapToGrid w:val="0"/>
          <w:kern w:val="0"/>
          <w:szCs w:val="21"/>
        </w:rPr>
      </w:pPr>
      <w:r>
        <w:rPr>
          <w:rFonts w:ascii="宋体" w:hAnsi="宋体" w:hint="eastAsia"/>
          <w:snapToGrid w:val="0"/>
          <w:kern w:val="0"/>
          <w:szCs w:val="21"/>
        </w:rPr>
        <w:t>5.如图所示是同学张凤探究水沸腾时的装置以及实验中不同时刻气泡的情形，下列有关分析正确的是（      ）</w:t>
      </w:r>
    </w:p>
    <w:p w:rsidR="00137056" w:rsidRDefault="00137056" w:rsidP="00137056">
      <w:pPr>
        <w:spacing w:line="360" w:lineRule="auto"/>
        <w:ind w:leftChars="200" w:left="420"/>
        <w:jc w:val="center"/>
        <w:textAlignment w:val="center"/>
        <w:rPr>
          <w:rFonts w:ascii="宋体" w:hAnsi="宋体" w:hint="eastAsia"/>
          <w:snapToGrid w:val="0"/>
          <w:kern w:val="0"/>
          <w:szCs w:val="21"/>
        </w:rPr>
      </w:pPr>
      <w:r>
        <w:rPr>
          <w:rFonts w:ascii="宋体" w:hAnsi="宋体"/>
          <w:noProof/>
          <w:kern w:val="0"/>
          <w:szCs w:val="21"/>
          <w:lang w:eastAsia="zh-TW"/>
        </w:rPr>
        <w:lastRenderedPageBreak/>
        <w:drawing>
          <wp:inline distT="0" distB="0" distL="0" distR="0">
            <wp:extent cx="619125" cy="10096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9125" cy="1009650"/>
                    </a:xfrm>
                    <a:prstGeom prst="rect">
                      <a:avLst/>
                    </a:prstGeom>
                    <a:noFill/>
                    <a:ln>
                      <a:noFill/>
                    </a:ln>
                  </pic:spPr>
                </pic:pic>
              </a:graphicData>
            </a:graphic>
          </wp:inline>
        </w:drawing>
      </w:r>
      <w:r>
        <w:rPr>
          <w:rFonts w:ascii="宋体" w:hAnsi="宋体" w:hint="eastAsia"/>
          <w:snapToGrid w:val="0"/>
          <w:kern w:val="0"/>
          <w:szCs w:val="21"/>
        </w:rPr>
        <w:t xml:space="preserve">            </w:t>
      </w:r>
      <w:r>
        <w:rPr>
          <w:rFonts w:ascii="宋体" w:hAnsi="宋体"/>
          <w:noProof/>
          <w:kern w:val="0"/>
          <w:szCs w:val="21"/>
          <w:lang w:eastAsia="zh-TW"/>
        </w:rPr>
        <w:drawing>
          <wp:inline distT="0" distB="0" distL="0" distR="0">
            <wp:extent cx="1438275" cy="8286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38275" cy="828675"/>
                    </a:xfrm>
                    <a:prstGeom prst="rect">
                      <a:avLst/>
                    </a:prstGeom>
                    <a:noFill/>
                    <a:ln>
                      <a:noFill/>
                    </a:ln>
                  </pic:spPr>
                </pic:pic>
              </a:graphicData>
            </a:graphic>
          </wp:inline>
        </w:drawing>
      </w:r>
    </w:p>
    <w:p w:rsidR="00137056" w:rsidRDefault="00137056" w:rsidP="00137056">
      <w:pPr>
        <w:spacing w:line="360" w:lineRule="auto"/>
        <w:textAlignment w:val="center"/>
        <w:rPr>
          <w:rFonts w:ascii="宋体" w:hAnsi="宋体" w:hint="eastAsia"/>
          <w:snapToGrid w:val="0"/>
          <w:kern w:val="0"/>
          <w:szCs w:val="21"/>
        </w:rPr>
      </w:pPr>
      <w:r>
        <w:rPr>
          <w:rFonts w:ascii="宋体" w:hAnsi="宋体" w:hint="eastAsia"/>
          <w:snapToGrid w:val="0"/>
          <w:kern w:val="0"/>
          <w:szCs w:val="21"/>
        </w:rPr>
        <w:t>A．水沸腾时放出大量的热</w:t>
      </w:r>
    </w:p>
    <w:p w:rsidR="00137056" w:rsidRDefault="00137056" w:rsidP="00137056">
      <w:pPr>
        <w:spacing w:line="360" w:lineRule="auto"/>
        <w:textAlignment w:val="center"/>
        <w:rPr>
          <w:rFonts w:ascii="宋体" w:hAnsi="宋体" w:hint="eastAsia"/>
          <w:snapToGrid w:val="0"/>
          <w:kern w:val="0"/>
          <w:szCs w:val="21"/>
        </w:rPr>
      </w:pPr>
      <w:r>
        <w:rPr>
          <w:rFonts w:ascii="宋体" w:hAnsi="宋体" w:hint="eastAsia"/>
          <w:snapToGrid w:val="0"/>
          <w:kern w:val="0"/>
          <w:szCs w:val="21"/>
        </w:rPr>
        <w:t>B．图甲是水沸腾时的现象</w:t>
      </w:r>
    </w:p>
    <w:p w:rsidR="00137056" w:rsidRDefault="00137056" w:rsidP="00137056">
      <w:pPr>
        <w:spacing w:line="360" w:lineRule="auto"/>
        <w:textAlignment w:val="center"/>
        <w:rPr>
          <w:rFonts w:ascii="宋体" w:hAnsi="宋体" w:hint="eastAsia"/>
          <w:snapToGrid w:val="0"/>
          <w:kern w:val="0"/>
          <w:szCs w:val="21"/>
        </w:rPr>
      </w:pPr>
      <w:r>
        <w:rPr>
          <w:rFonts w:ascii="宋体" w:hAnsi="宋体" w:hint="eastAsia"/>
          <w:snapToGrid w:val="0"/>
          <w:kern w:val="0"/>
          <w:szCs w:val="21"/>
        </w:rPr>
        <w:t>C．沸腾时不断地冒出“白气”，是液化形成的</w:t>
      </w:r>
    </w:p>
    <w:p w:rsidR="00137056" w:rsidRDefault="00137056" w:rsidP="00137056">
      <w:pPr>
        <w:spacing w:line="360" w:lineRule="auto"/>
        <w:textAlignment w:val="center"/>
        <w:rPr>
          <w:rFonts w:ascii="宋体" w:hAnsi="宋体" w:hint="eastAsia"/>
          <w:snapToGrid w:val="0"/>
          <w:kern w:val="0"/>
          <w:szCs w:val="21"/>
        </w:rPr>
      </w:pPr>
      <w:r>
        <w:rPr>
          <w:rFonts w:ascii="宋体" w:hAnsi="宋体" w:hint="eastAsia"/>
          <w:snapToGrid w:val="0"/>
          <w:kern w:val="0"/>
          <w:szCs w:val="21"/>
        </w:rPr>
        <w:t>D．他可以选用量程为-80</w:t>
      </w:r>
      <w:r>
        <w:rPr>
          <w:rFonts w:ascii="宋体" w:hAnsi="宋体" w:cs="宋体" w:hint="eastAsia"/>
          <w:snapToGrid w:val="0"/>
          <w:kern w:val="0"/>
          <w:szCs w:val="21"/>
        </w:rPr>
        <w:t>℃</w:t>
      </w:r>
      <w:r>
        <w:rPr>
          <w:rFonts w:ascii="宋体" w:hAnsi="宋体" w:hint="eastAsia"/>
          <w:snapToGrid w:val="0"/>
          <w:kern w:val="0"/>
          <w:szCs w:val="21"/>
        </w:rPr>
        <w:t>～60</w:t>
      </w:r>
      <w:r>
        <w:rPr>
          <w:rFonts w:ascii="宋体" w:hAnsi="宋体" w:cs="宋体" w:hint="eastAsia"/>
          <w:snapToGrid w:val="0"/>
          <w:kern w:val="0"/>
          <w:szCs w:val="21"/>
        </w:rPr>
        <w:t>℃</w:t>
      </w:r>
      <w:r>
        <w:rPr>
          <w:rFonts w:ascii="宋体" w:hAnsi="宋体" w:hint="eastAsia"/>
          <w:snapToGrid w:val="0"/>
          <w:kern w:val="0"/>
          <w:szCs w:val="21"/>
        </w:rPr>
        <w:t>的酒精温度计</w:t>
      </w:r>
    </w:p>
    <w:p w:rsidR="00137056" w:rsidRDefault="00137056" w:rsidP="00137056">
      <w:pPr>
        <w:spacing w:line="360" w:lineRule="auto"/>
        <w:rPr>
          <w:rFonts w:ascii="宋体" w:hAnsi="宋体" w:hint="eastAsia"/>
          <w:szCs w:val="21"/>
        </w:rPr>
      </w:pPr>
      <w:r>
        <w:rPr>
          <w:rFonts w:ascii="宋体" w:hAnsi="宋体" w:hint="eastAsia"/>
          <w:szCs w:val="21"/>
        </w:rPr>
        <w:t>6.用酒精灯给盛水的烧杯加热，使杯中的水沸腾，在烧杯中插入一些装满水的试管，试管中的水将（  ）</w:t>
      </w:r>
    </w:p>
    <w:p w:rsidR="00137056" w:rsidRDefault="00137056" w:rsidP="00137056">
      <w:pPr>
        <w:spacing w:line="360" w:lineRule="auto"/>
        <w:rPr>
          <w:rFonts w:ascii="宋体" w:hAnsi="宋体" w:hint="eastAsia"/>
          <w:szCs w:val="21"/>
        </w:rPr>
      </w:pPr>
      <w:r>
        <w:rPr>
          <w:rFonts w:ascii="宋体" w:hAnsi="宋体" w:hint="eastAsia"/>
          <w:szCs w:val="21"/>
        </w:rPr>
        <w:t>A．不能达到沸点，也不能沸腾               B．能达到沸点，能沸腾</w:t>
      </w:r>
    </w:p>
    <w:p w:rsidR="00137056" w:rsidRDefault="00137056" w:rsidP="00137056">
      <w:pPr>
        <w:spacing w:line="360" w:lineRule="auto"/>
        <w:rPr>
          <w:rFonts w:ascii="宋体" w:hAnsi="宋体" w:hint="eastAsia"/>
          <w:szCs w:val="21"/>
        </w:rPr>
      </w:pPr>
      <w:r>
        <w:rPr>
          <w:rFonts w:ascii="宋体" w:hAnsi="宋体" w:hint="eastAsia"/>
          <w:szCs w:val="21"/>
        </w:rPr>
        <w:t>C．能达到沸点，但不能沸腾                 D．加热时间略长一些，能沸腾</w:t>
      </w:r>
    </w:p>
    <w:p w:rsidR="00137056" w:rsidRDefault="00137056" w:rsidP="00137056">
      <w:pPr>
        <w:pStyle w:val="Normal1"/>
        <w:spacing w:line="360" w:lineRule="auto"/>
        <w:jc w:val="left"/>
        <w:textAlignment w:val="center"/>
        <w:rPr>
          <w:rFonts w:ascii="宋体" w:hAnsi="宋体" w:cs="Times New Roman" w:hint="eastAsia"/>
          <w:snapToGrid w:val="0"/>
          <w:color w:val="000000"/>
          <w:kern w:val="0"/>
          <w:szCs w:val="21"/>
        </w:rPr>
      </w:pPr>
      <w:r>
        <w:rPr>
          <w:rFonts w:ascii="宋体" w:hAnsi="宋体" w:cs="Times New Roman" w:hint="eastAsia"/>
          <w:snapToGrid w:val="0"/>
          <w:color w:val="000000"/>
          <w:kern w:val="0"/>
          <w:szCs w:val="21"/>
        </w:rPr>
        <w:t>7.在“探究水沸腾时温度变化特点的实验中图中所示的实验中温度计的使用有一处明显的错误是_____________________；改正错误后，水沸腾时温度计如乙所示，此时水温为___________</w:t>
      </w:r>
      <w:r>
        <w:rPr>
          <w:rFonts w:ascii="宋体" w:hAnsi="宋体" w:hint="eastAsia"/>
          <w:snapToGrid w:val="0"/>
          <w:color w:val="000000"/>
          <w:kern w:val="0"/>
          <w:szCs w:val="21"/>
        </w:rPr>
        <w:t>℃</w:t>
      </w:r>
      <w:r>
        <w:rPr>
          <w:rFonts w:ascii="宋体" w:hAnsi="宋体" w:cs="Times New Roman" w:hint="eastAsia"/>
          <w:snapToGrid w:val="0"/>
          <w:color w:val="000000"/>
          <w:kern w:val="0"/>
          <w:szCs w:val="21"/>
        </w:rPr>
        <w:t>。实验中如果增大水面的气压，则水的沸点将_________（选填“升高”或“降低”）。</w:t>
      </w:r>
    </w:p>
    <w:p w:rsidR="00137056" w:rsidRDefault="00137056" w:rsidP="00137056">
      <w:pPr>
        <w:pStyle w:val="Normal1"/>
        <w:spacing w:line="360" w:lineRule="auto"/>
        <w:jc w:val="left"/>
        <w:textAlignment w:val="center"/>
        <w:rPr>
          <w:rFonts w:ascii="宋体" w:hAnsi="宋体" w:cs="Times New Roman" w:hint="eastAsia"/>
          <w:snapToGrid w:val="0"/>
          <w:color w:val="FF0000"/>
          <w:kern w:val="0"/>
          <w:szCs w:val="21"/>
        </w:rPr>
      </w:pPr>
      <w:r>
        <w:rPr>
          <w:rFonts w:hint="eastAsia"/>
          <w:noProof/>
          <w:lang w:eastAsia="zh-TW"/>
        </w:rPr>
        <w:drawing>
          <wp:anchor distT="0" distB="0" distL="114300" distR="114300" simplePos="0" relativeHeight="251658240" behindDoc="1" locked="0" layoutInCell="1" allowOverlap="1">
            <wp:simplePos x="0" y="0"/>
            <wp:positionH relativeFrom="column">
              <wp:posOffset>-25400</wp:posOffset>
            </wp:positionH>
            <wp:positionV relativeFrom="paragraph">
              <wp:posOffset>78105</wp:posOffset>
            </wp:positionV>
            <wp:extent cx="1568450" cy="1778000"/>
            <wp:effectExtent l="0" t="0" r="0" b="0"/>
            <wp:wrapTight wrapText="bothSides">
              <wp:wrapPolygon edited="0">
                <wp:start x="0" y="0"/>
                <wp:lineTo x="0" y="21291"/>
                <wp:lineTo x="21250" y="21291"/>
                <wp:lineTo x="21250" y="0"/>
                <wp:lineTo x="0" y="0"/>
              </wp:wrapPolygon>
            </wp:wrapTight>
            <wp:docPr id="6"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68450" cy="1778000"/>
                    </a:xfrm>
                    <a:prstGeom prst="rect">
                      <a:avLst/>
                    </a:prstGeom>
                    <a:noFill/>
                  </pic:spPr>
                </pic:pic>
              </a:graphicData>
            </a:graphic>
            <wp14:sizeRelH relativeFrom="page">
              <wp14:pctWidth>0</wp14:pctWidth>
            </wp14:sizeRelH>
            <wp14:sizeRelV relativeFrom="page">
              <wp14:pctHeight>0</wp14:pctHeight>
            </wp14:sizeRelV>
          </wp:anchor>
        </w:drawing>
      </w:r>
    </w:p>
    <w:p w:rsidR="00137056" w:rsidRDefault="00137056" w:rsidP="00137056">
      <w:pPr>
        <w:pStyle w:val="Normal1"/>
        <w:spacing w:line="360" w:lineRule="auto"/>
        <w:jc w:val="left"/>
        <w:textAlignment w:val="center"/>
        <w:rPr>
          <w:rFonts w:ascii="宋体" w:hAnsi="宋体" w:cs="Times New Roman" w:hint="eastAsia"/>
          <w:snapToGrid w:val="0"/>
          <w:color w:val="FF0000"/>
          <w:kern w:val="0"/>
          <w:szCs w:val="21"/>
        </w:rPr>
      </w:pPr>
    </w:p>
    <w:p w:rsidR="00137056" w:rsidRDefault="00137056" w:rsidP="00137056">
      <w:pPr>
        <w:pStyle w:val="Normal1"/>
        <w:spacing w:line="360" w:lineRule="auto"/>
        <w:jc w:val="left"/>
        <w:textAlignment w:val="center"/>
        <w:rPr>
          <w:rFonts w:ascii="宋体" w:hAnsi="宋体" w:cs="Times New Roman" w:hint="eastAsia"/>
          <w:snapToGrid w:val="0"/>
          <w:color w:val="FF0000"/>
          <w:kern w:val="0"/>
          <w:szCs w:val="21"/>
        </w:rPr>
      </w:pPr>
    </w:p>
    <w:p w:rsidR="00137056" w:rsidRDefault="00137056" w:rsidP="00137056">
      <w:pPr>
        <w:pStyle w:val="Normal1"/>
        <w:spacing w:line="360" w:lineRule="auto"/>
        <w:jc w:val="left"/>
        <w:textAlignment w:val="center"/>
        <w:rPr>
          <w:rFonts w:ascii="宋体" w:hAnsi="宋体" w:cs="Times New Roman" w:hint="eastAsia"/>
          <w:snapToGrid w:val="0"/>
          <w:color w:val="FF0000"/>
          <w:kern w:val="0"/>
          <w:szCs w:val="21"/>
        </w:rPr>
      </w:pPr>
    </w:p>
    <w:p w:rsidR="00137056" w:rsidRDefault="00137056" w:rsidP="00137056">
      <w:pPr>
        <w:pStyle w:val="Normal1"/>
        <w:spacing w:line="360" w:lineRule="auto"/>
        <w:jc w:val="left"/>
        <w:textAlignment w:val="center"/>
        <w:rPr>
          <w:rFonts w:ascii="宋体" w:hAnsi="宋体" w:cs="Times New Roman" w:hint="eastAsia"/>
          <w:snapToGrid w:val="0"/>
          <w:color w:val="FF0000"/>
          <w:kern w:val="0"/>
          <w:szCs w:val="21"/>
        </w:rPr>
      </w:pPr>
    </w:p>
    <w:p w:rsidR="00137056" w:rsidRDefault="00137056" w:rsidP="00137056">
      <w:pPr>
        <w:pStyle w:val="Normal1"/>
        <w:spacing w:line="360" w:lineRule="auto"/>
        <w:jc w:val="left"/>
        <w:textAlignment w:val="center"/>
        <w:rPr>
          <w:rFonts w:ascii="宋体" w:hAnsi="宋体" w:cs="Times New Roman" w:hint="eastAsia"/>
          <w:snapToGrid w:val="0"/>
          <w:color w:val="FF0000"/>
          <w:kern w:val="0"/>
          <w:szCs w:val="21"/>
        </w:rPr>
      </w:pPr>
    </w:p>
    <w:p w:rsidR="00137056" w:rsidRDefault="00137056" w:rsidP="00137056">
      <w:pPr>
        <w:pStyle w:val="Normal1"/>
        <w:spacing w:line="360" w:lineRule="auto"/>
        <w:jc w:val="left"/>
        <w:textAlignment w:val="center"/>
        <w:rPr>
          <w:rFonts w:ascii="宋体" w:hAnsi="宋体" w:cs="Times New Roman" w:hint="eastAsia"/>
          <w:snapToGrid w:val="0"/>
          <w:color w:val="FF0000"/>
          <w:kern w:val="0"/>
          <w:szCs w:val="21"/>
        </w:rPr>
      </w:pPr>
    </w:p>
    <w:p w:rsidR="00137056" w:rsidRDefault="00137056" w:rsidP="00137056">
      <w:pPr>
        <w:pStyle w:val="Normal1"/>
        <w:spacing w:line="360" w:lineRule="auto"/>
        <w:jc w:val="left"/>
        <w:textAlignment w:val="center"/>
        <w:rPr>
          <w:rFonts w:ascii="宋体" w:hAnsi="宋体" w:cs="Times New Roman" w:hint="eastAsia"/>
          <w:snapToGrid w:val="0"/>
          <w:color w:val="000000"/>
          <w:kern w:val="0"/>
          <w:szCs w:val="21"/>
        </w:rPr>
      </w:pPr>
      <w:r>
        <w:rPr>
          <w:rFonts w:ascii="宋体" w:hAnsi="宋体" w:cs="Times New Roman" w:hint="eastAsia"/>
          <w:snapToGrid w:val="0"/>
          <w:color w:val="000000"/>
          <w:kern w:val="0"/>
          <w:szCs w:val="21"/>
        </w:rPr>
        <w:t>8.在探究水的沸腾特点时，所用实验装置如图甲所示。</w:t>
      </w:r>
    </w:p>
    <w:p w:rsidR="00137056" w:rsidRDefault="00137056" w:rsidP="00137056">
      <w:pPr>
        <w:pStyle w:val="Normal1"/>
        <w:spacing w:line="360" w:lineRule="auto"/>
        <w:ind w:leftChars="200" w:left="420"/>
        <w:jc w:val="center"/>
        <w:textAlignment w:val="center"/>
        <w:rPr>
          <w:rFonts w:ascii="宋体" w:hAnsi="宋体" w:cs="Times New Roman" w:hint="eastAsia"/>
          <w:snapToGrid w:val="0"/>
          <w:color w:val="000000"/>
          <w:kern w:val="0"/>
          <w:szCs w:val="21"/>
        </w:rPr>
      </w:pPr>
      <w:r>
        <w:rPr>
          <w:rFonts w:ascii="宋体" w:hAnsi="宋体" w:cs="Times New Roman"/>
          <w:noProof/>
          <w:color w:val="000000"/>
          <w:kern w:val="0"/>
          <w:szCs w:val="21"/>
          <w:lang w:eastAsia="zh-TW"/>
        </w:rPr>
        <w:drawing>
          <wp:inline distT="0" distB="0" distL="0" distR="0">
            <wp:extent cx="4572000" cy="2057400"/>
            <wp:effectExtent l="0" t="0" r="0" b="0"/>
            <wp:docPr id="2"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2057400"/>
                    </a:xfrm>
                    <a:prstGeom prst="rect">
                      <a:avLst/>
                    </a:prstGeom>
                    <a:noFill/>
                    <a:ln>
                      <a:noFill/>
                    </a:ln>
                  </pic:spPr>
                </pic:pic>
              </a:graphicData>
            </a:graphic>
          </wp:inline>
        </w:drawing>
      </w:r>
    </w:p>
    <w:p w:rsidR="00137056" w:rsidRDefault="00137056" w:rsidP="00137056">
      <w:pPr>
        <w:pStyle w:val="Normal1"/>
        <w:spacing w:line="360" w:lineRule="auto"/>
        <w:jc w:val="left"/>
        <w:textAlignment w:val="center"/>
        <w:rPr>
          <w:rFonts w:ascii="宋体" w:hAnsi="宋体" w:cs="Times New Roman" w:hint="eastAsia"/>
          <w:snapToGrid w:val="0"/>
          <w:color w:val="000000"/>
          <w:kern w:val="0"/>
          <w:szCs w:val="21"/>
        </w:rPr>
      </w:pPr>
      <w:r>
        <w:rPr>
          <w:rFonts w:ascii="宋体" w:hAnsi="宋体" w:cs="Times New Roman" w:hint="eastAsia"/>
          <w:snapToGrid w:val="0"/>
          <w:color w:val="000000"/>
          <w:kern w:val="0"/>
          <w:szCs w:val="21"/>
        </w:rPr>
        <w:t>（1）组装实验装置时，支撑烧杯的铁圈和悬挂温度计的铁杆，应先固定______（选填“铁圈”或“铁杆”）。</w:t>
      </w:r>
    </w:p>
    <w:p w:rsidR="00137056" w:rsidRDefault="00137056" w:rsidP="00137056">
      <w:pPr>
        <w:pStyle w:val="Normal1"/>
        <w:spacing w:line="360" w:lineRule="auto"/>
        <w:jc w:val="left"/>
        <w:textAlignment w:val="center"/>
        <w:rPr>
          <w:rFonts w:ascii="宋体" w:hAnsi="宋体" w:cs="Times New Roman" w:hint="eastAsia"/>
          <w:snapToGrid w:val="0"/>
          <w:color w:val="000000"/>
          <w:kern w:val="0"/>
          <w:szCs w:val="21"/>
        </w:rPr>
      </w:pPr>
      <w:r>
        <w:rPr>
          <w:rFonts w:ascii="宋体" w:hAnsi="宋体" w:cs="Times New Roman" w:hint="eastAsia"/>
          <w:snapToGrid w:val="0"/>
          <w:color w:val="000000"/>
          <w:kern w:val="0"/>
          <w:szCs w:val="21"/>
        </w:rPr>
        <w:t>（2）实验过程中，烧杯上方的“白气”是水蒸气________（填物态变化名称）的结果。</w:t>
      </w:r>
    </w:p>
    <w:p w:rsidR="00137056" w:rsidRDefault="00137056" w:rsidP="00137056">
      <w:pPr>
        <w:pStyle w:val="Normal1"/>
        <w:spacing w:line="360" w:lineRule="auto"/>
        <w:ind w:leftChars="88" w:left="185"/>
        <w:jc w:val="left"/>
        <w:textAlignment w:val="center"/>
        <w:rPr>
          <w:rFonts w:ascii="宋体" w:hAnsi="宋体" w:cs="Times New Roman" w:hint="eastAsia"/>
          <w:snapToGrid w:val="0"/>
          <w:color w:val="000000"/>
          <w:kern w:val="0"/>
          <w:szCs w:val="21"/>
        </w:rPr>
      </w:pPr>
      <w:r>
        <w:rPr>
          <w:rFonts w:ascii="宋体" w:hAnsi="宋体" w:cs="Times New Roman" w:hint="eastAsia"/>
          <w:snapToGrid w:val="0"/>
          <w:color w:val="000000"/>
          <w:kern w:val="0"/>
          <w:szCs w:val="21"/>
        </w:rPr>
        <w:t>（3）水沸腾时温度计的示数如图乙所示，水的沸点为_______</w:t>
      </w:r>
      <w:r>
        <w:rPr>
          <w:rFonts w:ascii="宋体" w:hAnsi="宋体" w:hint="eastAsia"/>
          <w:snapToGrid w:val="0"/>
          <w:color w:val="000000"/>
          <w:kern w:val="0"/>
          <w:szCs w:val="21"/>
        </w:rPr>
        <w:t>℃</w:t>
      </w:r>
      <w:r>
        <w:rPr>
          <w:rFonts w:ascii="宋体" w:hAnsi="宋体" w:cs="Times New Roman" w:hint="eastAsia"/>
          <w:snapToGrid w:val="0"/>
          <w:color w:val="000000"/>
          <w:kern w:val="0"/>
          <w:szCs w:val="21"/>
        </w:rPr>
        <w:t>；继续加热，温度计的示数将______（选填“变大”、“变小”或“不变”）</w:t>
      </w:r>
    </w:p>
    <w:p w:rsidR="00137056" w:rsidRDefault="00137056" w:rsidP="00137056">
      <w:pPr>
        <w:pStyle w:val="Normal1"/>
        <w:spacing w:line="360" w:lineRule="auto"/>
        <w:ind w:leftChars="88" w:left="185"/>
        <w:jc w:val="left"/>
        <w:textAlignment w:val="center"/>
        <w:rPr>
          <w:rFonts w:ascii="宋体" w:hAnsi="宋体" w:cs="Times New Roman" w:hint="eastAsia"/>
          <w:snapToGrid w:val="0"/>
          <w:color w:val="000000"/>
          <w:kern w:val="0"/>
          <w:szCs w:val="21"/>
        </w:rPr>
      </w:pPr>
      <w:r>
        <w:rPr>
          <w:rFonts w:ascii="宋体" w:hAnsi="宋体" w:cs="Times New Roman" w:hint="eastAsia"/>
          <w:snapToGrid w:val="0"/>
          <w:color w:val="000000"/>
          <w:kern w:val="0"/>
          <w:szCs w:val="21"/>
        </w:rPr>
        <w:t>（4）图丙是根据实验数据</w:t>
      </w:r>
      <w:proofErr w:type="gramStart"/>
      <w:r>
        <w:rPr>
          <w:rFonts w:ascii="宋体" w:hAnsi="宋体" w:cs="Times New Roman" w:hint="eastAsia"/>
          <w:snapToGrid w:val="0"/>
          <w:color w:val="000000"/>
          <w:kern w:val="0"/>
          <w:szCs w:val="21"/>
        </w:rPr>
        <w:t>作出</w:t>
      </w:r>
      <w:proofErr w:type="gramEnd"/>
      <w:r>
        <w:rPr>
          <w:rFonts w:ascii="宋体" w:hAnsi="宋体" w:cs="Times New Roman" w:hint="eastAsia"/>
          <w:snapToGrid w:val="0"/>
          <w:color w:val="000000"/>
          <w:kern w:val="0"/>
          <w:szCs w:val="21"/>
        </w:rPr>
        <w:t>的图像。由图像可知，将水加热至沸腾的时间较长，其原因可能是______（选填“水的质量偏大”或“当地气压偏低”）。</w:t>
      </w:r>
    </w:p>
    <w:p w:rsidR="00137056" w:rsidRDefault="00137056" w:rsidP="00137056">
      <w:pPr>
        <w:spacing w:line="360" w:lineRule="auto"/>
        <w:rPr>
          <w:rFonts w:ascii="宋体" w:hAnsi="宋体" w:hint="eastAsia"/>
          <w:szCs w:val="21"/>
        </w:rPr>
      </w:pPr>
      <w:r>
        <w:rPr>
          <w:rFonts w:ascii="宋体" w:hAnsi="宋体" w:hint="eastAsia"/>
          <w:szCs w:val="21"/>
        </w:rPr>
        <w:t>9.在探究“水沸腾时温度变化的特点”实验中：</w:t>
      </w:r>
    </w:p>
    <w:p w:rsidR="00137056" w:rsidRDefault="00137056" w:rsidP="00137056">
      <w:pPr>
        <w:spacing w:line="360" w:lineRule="auto"/>
        <w:rPr>
          <w:rFonts w:ascii="宋体" w:hAnsi="宋体" w:hint="eastAsia"/>
          <w:szCs w:val="21"/>
        </w:rPr>
      </w:pPr>
      <w:r>
        <w:rPr>
          <w:rFonts w:ascii="宋体" w:hAnsi="宋体"/>
          <w:noProof/>
          <w:szCs w:val="21"/>
          <w:lang w:eastAsia="zh-TW"/>
        </w:rPr>
        <w:drawing>
          <wp:inline distT="0" distB="0" distL="0" distR="0">
            <wp:extent cx="3971925" cy="16097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3">
                      <a:extLst>
                        <a:ext uri="{28A0092B-C50C-407E-A947-70E740481C1C}">
                          <a14:useLocalDpi xmlns:a14="http://schemas.microsoft.com/office/drawing/2010/main" val="0"/>
                        </a:ext>
                      </a:extLst>
                    </a:blip>
                    <a:srcRect r="793" b="12758"/>
                    <a:stretch>
                      <a:fillRect/>
                    </a:stretch>
                  </pic:blipFill>
                  <pic:spPr bwMode="auto">
                    <a:xfrm>
                      <a:off x="0" y="0"/>
                      <a:ext cx="3971925" cy="1609725"/>
                    </a:xfrm>
                    <a:prstGeom prst="rect">
                      <a:avLst/>
                    </a:prstGeom>
                    <a:noFill/>
                    <a:ln>
                      <a:noFill/>
                    </a:ln>
                  </pic:spPr>
                </pic:pic>
              </a:graphicData>
            </a:graphic>
          </wp:inline>
        </w:drawing>
      </w:r>
    </w:p>
    <w:p w:rsidR="00137056" w:rsidRDefault="00137056" w:rsidP="00137056">
      <w:pPr>
        <w:spacing w:line="360" w:lineRule="auto"/>
        <w:rPr>
          <w:rFonts w:ascii="宋体" w:hAnsi="宋体" w:hint="eastAsia"/>
          <w:szCs w:val="21"/>
        </w:rPr>
      </w:pPr>
      <w:r>
        <w:rPr>
          <w:rFonts w:ascii="宋体" w:hAnsi="宋体" w:hint="eastAsia"/>
          <w:szCs w:val="21"/>
        </w:rPr>
        <w:t>(1)安装好实验器材后，为缩短实验时间，小强在烧杯中倒人热水，热水中温度计的示数如图甲所示，此时温度计的示数为___________℃</w:t>
      </w:r>
    </w:p>
    <w:p w:rsidR="00137056" w:rsidRDefault="00137056" w:rsidP="00137056">
      <w:pPr>
        <w:spacing w:line="360" w:lineRule="auto"/>
        <w:rPr>
          <w:rFonts w:ascii="宋体" w:hAnsi="宋体" w:hint="eastAsia"/>
          <w:szCs w:val="21"/>
        </w:rPr>
      </w:pPr>
      <w:r>
        <w:rPr>
          <w:rFonts w:ascii="宋体" w:hAnsi="宋体" w:hint="eastAsia"/>
          <w:szCs w:val="21"/>
        </w:rPr>
        <w:t>(2)当水温接近</w:t>
      </w:r>
      <w:smartTag w:uri="urn:schemas-microsoft-com:office:smarttags" w:element="chmetcnv">
        <w:smartTagPr>
          <w:attr w:name="UnitName" w:val="℃"/>
          <w:attr w:name="TCSC" w:val="0"/>
          <w:attr w:name="SourceValue" w:val="90"/>
          <w:attr w:name="NumberType" w:val="1"/>
          <w:attr w:name="Negative" w:val="False"/>
          <w:attr w:name="HasSpace" w:val="False"/>
        </w:smartTagPr>
        <w:r>
          <w:rPr>
            <w:rFonts w:ascii="宋体" w:hAnsi="宋体" w:hint="eastAsia"/>
            <w:szCs w:val="21"/>
          </w:rPr>
          <w:t>90℃</w:t>
        </w:r>
      </w:smartTag>
      <w:r>
        <w:rPr>
          <w:rFonts w:ascii="宋体" w:hAnsi="宋体" w:hint="eastAsia"/>
          <w:szCs w:val="21"/>
        </w:rPr>
        <w:t>时，每隔1min记录一次温度，并绘制了图20乙所示水温随时间变化的</w:t>
      </w:r>
      <w:proofErr w:type="gramStart"/>
      <w:r>
        <w:rPr>
          <w:rFonts w:ascii="宋体" w:hAnsi="宋体" w:hint="eastAsia"/>
          <w:szCs w:val="21"/>
        </w:rPr>
        <w:t>图象</w:t>
      </w:r>
      <w:proofErr w:type="gramEnd"/>
      <w:r>
        <w:rPr>
          <w:rFonts w:ascii="宋体" w:hAnsi="宋体" w:hint="eastAsia"/>
          <w:szCs w:val="21"/>
        </w:rPr>
        <w:t>，由</w:t>
      </w:r>
      <w:proofErr w:type="gramStart"/>
      <w:r>
        <w:rPr>
          <w:rFonts w:ascii="宋体" w:hAnsi="宋体" w:hint="eastAsia"/>
          <w:szCs w:val="21"/>
        </w:rPr>
        <w:t>图象</w:t>
      </w:r>
      <w:proofErr w:type="gramEnd"/>
      <w:r>
        <w:rPr>
          <w:rFonts w:ascii="宋体" w:hAnsi="宋体" w:hint="eastAsia"/>
          <w:szCs w:val="21"/>
        </w:rPr>
        <w:t>可知：水沸腾时的特点是___________________________________。</w:t>
      </w:r>
    </w:p>
    <w:p w:rsidR="00137056" w:rsidRDefault="00137056" w:rsidP="00137056">
      <w:pPr>
        <w:spacing w:line="360" w:lineRule="auto"/>
        <w:rPr>
          <w:rFonts w:ascii="宋体" w:hAnsi="宋体" w:hint="eastAsia"/>
          <w:szCs w:val="21"/>
        </w:rPr>
      </w:pPr>
      <w:r>
        <w:rPr>
          <w:rFonts w:ascii="宋体" w:hAnsi="宋体" w:hint="eastAsia"/>
          <w:szCs w:val="21"/>
        </w:rPr>
        <w:t>(3)小强观察到：沸腾时水中气泡的情形为图丙中___________图。(选填“A”或“B”)</w:t>
      </w:r>
    </w:p>
    <w:p w:rsidR="00137056" w:rsidRDefault="00137056" w:rsidP="00137056">
      <w:pPr>
        <w:spacing w:line="360" w:lineRule="auto"/>
        <w:rPr>
          <w:rFonts w:ascii="宋体" w:hAnsi="宋体" w:hint="eastAsia"/>
          <w:szCs w:val="21"/>
        </w:rPr>
      </w:pPr>
      <w:r>
        <w:rPr>
          <w:rFonts w:ascii="宋体" w:hAnsi="宋体" w:hint="eastAsia"/>
          <w:szCs w:val="21"/>
        </w:rPr>
        <w:t>(4)小强同学想提高水的沸点，换用了火力更大的酒精灯加热，这种做法___________(选填“可行”或“不可行”)。</w:t>
      </w:r>
    </w:p>
    <w:p w:rsidR="00137056" w:rsidRDefault="00137056" w:rsidP="00137056">
      <w:pPr>
        <w:widowControl/>
        <w:spacing w:line="360" w:lineRule="auto"/>
        <w:jc w:val="left"/>
        <w:rPr>
          <w:rFonts w:ascii="宋体" w:hAnsi="宋体" w:hint="eastAsia"/>
          <w:szCs w:val="21"/>
        </w:rPr>
      </w:pPr>
      <w:r>
        <w:rPr>
          <w:rFonts w:ascii="宋体" w:hAnsi="宋体" w:hint="eastAsia"/>
          <w:szCs w:val="21"/>
        </w:rPr>
        <w:t>10.探究“沸腾的规律”实验中，每隔半分钟记录一次水的温度，实验数据如下表。</w:t>
      </w:r>
    </w:p>
    <w:tbl>
      <w:tblPr>
        <w:tblW w:w="84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684"/>
        <w:gridCol w:w="841"/>
        <w:gridCol w:w="842"/>
        <w:gridCol w:w="842"/>
        <w:gridCol w:w="842"/>
        <w:gridCol w:w="842"/>
        <w:gridCol w:w="842"/>
        <w:gridCol w:w="842"/>
      </w:tblGrid>
      <w:tr w:rsidR="00137056" w:rsidTr="00137056">
        <w:tc>
          <w:tcPr>
            <w:tcW w:w="1129"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时间/min</w:t>
            </w:r>
          </w:p>
        </w:tc>
        <w:tc>
          <w:tcPr>
            <w:tcW w:w="709"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w:t>
            </w:r>
          </w:p>
        </w:tc>
        <w:tc>
          <w:tcPr>
            <w:tcW w:w="685"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3</w:t>
            </w:r>
          </w:p>
        </w:tc>
        <w:tc>
          <w:tcPr>
            <w:tcW w:w="840"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3.5</w:t>
            </w:r>
          </w:p>
        </w:tc>
        <w:tc>
          <w:tcPr>
            <w:tcW w:w="841"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4</w:t>
            </w:r>
          </w:p>
        </w:tc>
        <w:tc>
          <w:tcPr>
            <w:tcW w:w="841"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4.5</w:t>
            </w:r>
          </w:p>
        </w:tc>
        <w:tc>
          <w:tcPr>
            <w:tcW w:w="841"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5</w:t>
            </w:r>
          </w:p>
        </w:tc>
        <w:tc>
          <w:tcPr>
            <w:tcW w:w="841"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5.5</w:t>
            </w:r>
          </w:p>
        </w:tc>
        <w:tc>
          <w:tcPr>
            <w:tcW w:w="841"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6</w:t>
            </w:r>
          </w:p>
        </w:tc>
        <w:tc>
          <w:tcPr>
            <w:tcW w:w="841"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w:t>
            </w:r>
          </w:p>
        </w:tc>
      </w:tr>
      <w:tr w:rsidR="00137056" w:rsidTr="00137056">
        <w:tc>
          <w:tcPr>
            <w:tcW w:w="1129"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温度/℃</w:t>
            </w:r>
          </w:p>
        </w:tc>
        <w:tc>
          <w:tcPr>
            <w:tcW w:w="709"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w:t>
            </w:r>
          </w:p>
        </w:tc>
        <w:tc>
          <w:tcPr>
            <w:tcW w:w="685"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92</w:t>
            </w:r>
          </w:p>
        </w:tc>
        <w:tc>
          <w:tcPr>
            <w:tcW w:w="840"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95</w:t>
            </w:r>
          </w:p>
        </w:tc>
        <w:tc>
          <w:tcPr>
            <w:tcW w:w="841"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98</w:t>
            </w:r>
          </w:p>
        </w:tc>
        <w:tc>
          <w:tcPr>
            <w:tcW w:w="841"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98</w:t>
            </w:r>
          </w:p>
        </w:tc>
        <w:tc>
          <w:tcPr>
            <w:tcW w:w="841"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98</w:t>
            </w:r>
          </w:p>
        </w:tc>
        <w:tc>
          <w:tcPr>
            <w:tcW w:w="841"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98</w:t>
            </w:r>
          </w:p>
        </w:tc>
        <w:tc>
          <w:tcPr>
            <w:tcW w:w="841"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98</w:t>
            </w:r>
          </w:p>
        </w:tc>
        <w:tc>
          <w:tcPr>
            <w:tcW w:w="841" w:type="dxa"/>
            <w:tcBorders>
              <w:top w:val="single" w:sz="4" w:space="0" w:color="auto"/>
              <w:left w:val="single" w:sz="4" w:space="0" w:color="auto"/>
              <w:bottom w:val="single" w:sz="4" w:space="0" w:color="auto"/>
              <w:right w:val="single" w:sz="4" w:space="0" w:color="auto"/>
            </w:tcBorders>
            <w:hideMark/>
          </w:tcPr>
          <w:p w:rsidR="00137056" w:rsidRDefault="00137056">
            <w:pPr>
              <w:widowControl/>
              <w:adjustRightInd w:val="0"/>
              <w:spacing w:line="360" w:lineRule="auto"/>
              <w:jc w:val="left"/>
              <w:textAlignment w:val="baseline"/>
              <w:rPr>
                <w:rFonts w:ascii="宋体" w:hAnsi="宋体"/>
                <w:szCs w:val="21"/>
              </w:rPr>
            </w:pPr>
            <w:r>
              <w:rPr>
                <w:rFonts w:ascii="宋体" w:hAnsi="宋体" w:hint="eastAsia"/>
                <w:szCs w:val="21"/>
              </w:rPr>
              <w:t>┄</w:t>
            </w:r>
          </w:p>
        </w:tc>
      </w:tr>
    </w:tbl>
    <w:p w:rsidR="00137056" w:rsidRDefault="00137056" w:rsidP="00137056">
      <w:pPr>
        <w:widowControl/>
        <w:spacing w:line="360" w:lineRule="auto"/>
        <w:jc w:val="left"/>
        <w:rPr>
          <w:rFonts w:ascii="宋体" w:hAnsi="宋体" w:hint="eastAsia"/>
          <w:szCs w:val="21"/>
        </w:rPr>
      </w:pPr>
      <w:r>
        <w:rPr>
          <w:rFonts w:ascii="宋体" w:hAnsi="宋体" w:hint="eastAsia"/>
          <w:szCs w:val="21"/>
        </w:rPr>
        <w:t>（1）实验表明，水的沸点为_________℃；水在沸腾过程中，温度________；</w:t>
      </w:r>
    </w:p>
    <w:p w:rsidR="00137056" w:rsidRDefault="00137056" w:rsidP="00137056">
      <w:pPr>
        <w:widowControl/>
        <w:spacing w:line="360" w:lineRule="auto"/>
        <w:jc w:val="left"/>
        <w:rPr>
          <w:rFonts w:ascii="宋体" w:hAnsi="宋体" w:hint="eastAsia"/>
          <w:szCs w:val="21"/>
        </w:rPr>
      </w:pPr>
      <w:r>
        <w:rPr>
          <w:rFonts w:ascii="宋体" w:hAnsi="宋体" w:hint="eastAsia"/>
          <w:szCs w:val="21"/>
        </w:rPr>
        <w:t>（2）在标准大气压下，酒精的沸点为78.5℃，利用沸腾知识，要从甘蔗酒中分离出酒精，加热甘蔗酒时控制的适宜温度可为________(只填序号)。</w:t>
      </w:r>
    </w:p>
    <w:p w:rsidR="00137056" w:rsidRDefault="00137056" w:rsidP="00137056">
      <w:pPr>
        <w:widowControl/>
        <w:spacing w:line="360" w:lineRule="auto"/>
        <w:jc w:val="left"/>
        <w:rPr>
          <w:rFonts w:ascii="宋体" w:hAnsi="宋体" w:hint="eastAsia"/>
          <w:szCs w:val="21"/>
        </w:rPr>
      </w:pPr>
      <w:r>
        <w:rPr>
          <w:rFonts w:ascii="宋体" w:hAnsi="宋体" w:hint="eastAsia"/>
          <w:szCs w:val="21"/>
        </w:rPr>
        <w:t>A．60℃             B．80℃            C．100℃</w:t>
      </w:r>
    </w:p>
    <w:p w:rsidR="00137056" w:rsidRDefault="00137056" w:rsidP="00137056">
      <w:pPr>
        <w:widowControl/>
        <w:spacing w:line="360" w:lineRule="auto"/>
        <w:jc w:val="left"/>
        <w:rPr>
          <w:rFonts w:ascii="宋体" w:hAnsi="宋体" w:hint="eastAsia"/>
          <w:szCs w:val="21"/>
        </w:rPr>
      </w:pPr>
      <w:r>
        <w:rPr>
          <w:rFonts w:hint="eastAsia"/>
          <w:noProof/>
          <w:lang w:eastAsia="zh-TW"/>
        </w:rPr>
        <w:drawing>
          <wp:anchor distT="0" distB="0" distL="114300" distR="114300" simplePos="0" relativeHeight="251658240" behindDoc="1" locked="0" layoutInCell="1" allowOverlap="1">
            <wp:simplePos x="0" y="0"/>
            <wp:positionH relativeFrom="column">
              <wp:posOffset>0</wp:posOffset>
            </wp:positionH>
            <wp:positionV relativeFrom="paragraph">
              <wp:posOffset>50165</wp:posOffset>
            </wp:positionV>
            <wp:extent cx="952500" cy="1085850"/>
            <wp:effectExtent l="0" t="0" r="0" b="0"/>
            <wp:wrapTight wrapText="bothSides">
              <wp:wrapPolygon edited="0">
                <wp:start x="0" y="0"/>
                <wp:lineTo x="0" y="21221"/>
                <wp:lineTo x="21168" y="21221"/>
                <wp:lineTo x="21168" y="0"/>
                <wp:lineTo x="0" y="0"/>
              </wp:wrapPolygon>
            </wp:wrapTight>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5" descr="学科网(www.zxxk.com)--教育资源门户，提供试卷、教案、课件、论文、素材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0" cy="1085850"/>
                    </a:xfrm>
                    <a:prstGeom prst="rect">
                      <a:avLst/>
                    </a:prstGeom>
                    <a:noFill/>
                  </pic:spPr>
                </pic:pic>
              </a:graphicData>
            </a:graphic>
            <wp14:sizeRelH relativeFrom="page">
              <wp14:pctWidth>0</wp14:pctWidth>
            </wp14:sizeRelH>
            <wp14:sizeRelV relativeFrom="page">
              <wp14:pctHeight>0</wp14:pctHeight>
            </wp14:sizeRelV>
          </wp:anchor>
        </w:drawing>
      </w:r>
    </w:p>
    <w:p w:rsidR="00137056" w:rsidRDefault="00137056" w:rsidP="00137056">
      <w:pPr>
        <w:rPr>
          <w:rFonts w:hint="eastAsia"/>
        </w:rPr>
      </w:pPr>
    </w:p>
    <w:p w:rsidR="00C614D0" w:rsidRPr="005C5FF2" w:rsidRDefault="00C614D0"/>
    <w:sectPr w:rsidR="00C614D0" w:rsidRPr="005C5FF2">
      <w:headerReference w:type="default" r:id="rId1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936" w:rsidRDefault="002D4936" w:rsidP="00AF750D">
      <w:r>
        <w:separator/>
      </w:r>
    </w:p>
  </w:endnote>
  <w:endnote w:type="continuationSeparator" w:id="0">
    <w:p w:rsidR="002D4936" w:rsidRDefault="002D4936" w:rsidP="00AF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 New Romans">
    <w:altName w:val="Times New Roman"/>
    <w:charset w:val="00"/>
    <w:family w:val="auto"/>
    <w:pitch w:val="default"/>
  </w:font>
  <w:font w:name="微软雅黑">
    <w:panose1 w:val="020B0503020204020204"/>
    <w:charset w:val="86"/>
    <w:family w:val="swiss"/>
    <w:pitch w:val="variable"/>
    <w:sig w:usb0="80000287" w:usb1="280F3C52" w:usb2="00000016" w:usb3="00000000" w:csb0="0004001F" w:csb1="00000000"/>
  </w:font>
  <w:font w:name="Microsoft JhengHei">
    <w:panose1 w:val="020B0604030504040204"/>
    <w:charset w:val="88"/>
    <w:family w:val="swiss"/>
    <w:pitch w:val="variable"/>
    <w:sig w:usb0="00000087" w:usb1="288F4000" w:usb2="00000016" w:usb3="00000000" w:csb0="00100009" w:csb1="00000000"/>
  </w:font>
  <w:font w:name="Meiryo">
    <w:panose1 w:val="020B0604030504040204"/>
    <w:charset w:val="80"/>
    <w:family w:val="swiss"/>
    <w:pitch w:val="variable"/>
    <w:sig w:usb0="E10102FF" w:usb1="EAC7FFFF" w:usb2="00010012" w:usb3="00000000" w:csb0="0002009F" w:csb1="00000000"/>
  </w:font>
  <w:font w:name="MS UI 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936" w:rsidRDefault="002D4936" w:rsidP="00AF750D">
      <w:r>
        <w:separator/>
      </w:r>
    </w:p>
  </w:footnote>
  <w:footnote w:type="continuationSeparator" w:id="0">
    <w:p w:rsidR="002D4936" w:rsidRDefault="002D4936" w:rsidP="00AF7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50D" w:rsidRDefault="00AF750D" w:rsidP="00AF750D">
    <w:pPr>
      <w:pStyle w:val="a6"/>
      <w:jc w:val="center"/>
    </w:pPr>
    <w:r w:rsidRPr="00AF750D">
      <w:rPr>
        <w:rFonts w:hint="eastAsia"/>
      </w:rPr>
      <w:t>2020-2021</w:t>
    </w:r>
    <w:r w:rsidRPr="00AF750D">
      <w:rPr>
        <w:rFonts w:hint="eastAsia"/>
      </w:rPr>
      <w:t>学年人教版八年级物理上册节节练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CF"/>
    <w:rsid w:val="000E59C6"/>
    <w:rsid w:val="00137056"/>
    <w:rsid w:val="002D4936"/>
    <w:rsid w:val="004019CF"/>
    <w:rsid w:val="005C5FF2"/>
    <w:rsid w:val="00AF750D"/>
    <w:rsid w:val="00B44789"/>
    <w:rsid w:val="00C614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iPriority w:val="99"/>
    <w:semiHidden/>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character" w:styleId="a8">
    <w:name w:val="Strong"/>
    <w:uiPriority w:val="22"/>
    <w:qFormat/>
    <w:rsid w:val="005C5FF2"/>
    <w:rPr>
      <w:b/>
      <w:bCs/>
    </w:rPr>
  </w:style>
  <w:style w:type="paragraph" w:customStyle="1" w:styleId="Normal1">
    <w:name w:val="Normal_1"/>
    <w:qFormat/>
    <w:rsid w:val="00137056"/>
    <w:pPr>
      <w:widowControl w:val="0"/>
      <w:jc w:val="both"/>
    </w:pPr>
    <w:rPr>
      <w:rFonts w:ascii="Time New Romans" w:eastAsia="宋体" w:hAnsi="Time New Romans" w:cs="宋体"/>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iPriority w:val="99"/>
    <w:semiHidden/>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character" w:styleId="a8">
    <w:name w:val="Strong"/>
    <w:uiPriority w:val="22"/>
    <w:qFormat/>
    <w:rsid w:val="005C5FF2"/>
    <w:rPr>
      <w:b/>
      <w:bCs/>
    </w:rPr>
  </w:style>
  <w:style w:type="paragraph" w:customStyle="1" w:styleId="Normal1">
    <w:name w:val="Normal_1"/>
    <w:qFormat/>
    <w:rsid w:val="00137056"/>
    <w:pPr>
      <w:widowControl w:val="0"/>
      <w:jc w:val="both"/>
    </w:pPr>
    <w:rPr>
      <w:rFonts w:ascii="Time New Romans" w:eastAsia="宋体" w:hAnsi="Time New Romans" w:cs="宋体"/>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105232">
      <w:bodyDiv w:val="1"/>
      <w:marLeft w:val="0"/>
      <w:marRight w:val="0"/>
      <w:marTop w:val="0"/>
      <w:marBottom w:val="0"/>
      <w:divBdr>
        <w:top w:val="none" w:sz="0" w:space="0" w:color="auto"/>
        <w:left w:val="none" w:sz="0" w:space="0" w:color="auto"/>
        <w:bottom w:val="none" w:sz="0" w:space="0" w:color="auto"/>
        <w:right w:val="none" w:sz="0" w:space="0" w:color="auto"/>
      </w:divBdr>
    </w:div>
    <w:div w:id="83495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258</Words>
  <Characters>1475</Characters>
  <Application>Microsoft Office Word</Application>
  <DocSecurity>0</DocSecurity>
  <Lines>12</Lines>
  <Paragraphs>3</Paragraphs>
  <ScaleCrop>false</ScaleCrop>
  <Company>Microsoft</Company>
  <LinksUpToDate>false</LinksUpToDate>
  <CharactersWithSpaces>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2020-10-22T00:08:00Z</dcterms:created>
  <dcterms:modified xsi:type="dcterms:W3CDTF">2020-10-22T00:08:00Z</dcterms:modified>
</cp:coreProperties>
</file>